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9242"/>
      </w:tblGrid>
      <w:tr w:rsidR="00142273" w:rsidTr="00142273">
        <w:tc>
          <w:tcPr>
            <w:tcW w:w="9620" w:type="dxa"/>
            <w:tcBorders>
              <w:top w:val="single" w:sz="4" w:space="0" w:color="808080"/>
              <w:left w:val="single" w:sz="4" w:space="0" w:color="808080"/>
              <w:bottom w:val="single" w:sz="4" w:space="0" w:color="808080"/>
              <w:right w:val="single" w:sz="4" w:space="0" w:color="808080"/>
            </w:tcBorders>
            <w:vAlign w:val="center"/>
            <w:hideMark/>
          </w:tcPr>
          <w:p w:rsidR="00142273" w:rsidRDefault="00142273">
            <w:pPr>
              <w:spacing w:line="360" w:lineRule="auto"/>
              <w:jc w:val="center"/>
              <w:rPr>
                <w:rFonts w:ascii="Arial" w:hAnsi="Arial" w:cs="Arial"/>
                <w:b/>
              </w:rPr>
            </w:pPr>
            <w:r>
              <w:rPr>
                <w:rFonts w:ascii="Arial" w:hAnsi="Arial" w:cs="Arial"/>
                <w:b/>
              </w:rPr>
              <w:t>Little Learning Ladder</w:t>
            </w:r>
          </w:p>
          <w:p w:rsidR="00142273" w:rsidRDefault="00F116B8">
            <w:pPr>
              <w:spacing w:line="360" w:lineRule="auto"/>
              <w:jc w:val="center"/>
              <w:rPr>
                <w:rFonts w:ascii="Arial" w:hAnsi="Arial" w:cs="Arial"/>
                <w:b/>
              </w:rPr>
            </w:pPr>
            <w:r>
              <w:rPr>
                <w:rFonts w:ascii="Arial" w:hAnsi="Arial" w:cs="Arial"/>
                <w:b/>
              </w:rPr>
              <w:t>Risk Assessment</w:t>
            </w:r>
          </w:p>
        </w:tc>
      </w:tr>
    </w:tbl>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r>
        <w:rPr>
          <w:rFonts w:ascii="Arial" w:hAnsi="Arial" w:cs="Arial"/>
          <w:sz w:val="22"/>
          <w:szCs w:val="22"/>
        </w:rPr>
        <w:t xml:space="preserve">Safety checks must be carried out on a daily basis on the premises, indoors and outdoors, and all equipment and resources before the children access any of the areas and recorded to show any issues and solutions.   </w:t>
      </w: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r>
        <w:rPr>
          <w:rFonts w:ascii="Arial" w:hAnsi="Arial" w:cs="Arial"/>
          <w:sz w:val="22"/>
          <w:szCs w:val="22"/>
        </w:rPr>
        <w:t xml:space="preserve">All staff should be constantly aware of the nursery environment and monitor safety at all times. </w:t>
      </w: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b/>
          <w:sz w:val="22"/>
          <w:szCs w:val="22"/>
        </w:rPr>
      </w:pPr>
      <w:r>
        <w:rPr>
          <w:rFonts w:ascii="Arial" w:hAnsi="Arial" w:cs="Arial"/>
          <w:b/>
          <w:sz w:val="22"/>
          <w:szCs w:val="22"/>
        </w:rPr>
        <w:t>Risk assessments</w:t>
      </w:r>
    </w:p>
    <w:p w:rsidR="00142273" w:rsidRDefault="00142273" w:rsidP="00142273">
      <w:pPr>
        <w:spacing w:line="360" w:lineRule="auto"/>
        <w:jc w:val="both"/>
        <w:rPr>
          <w:rFonts w:ascii="Arial" w:hAnsi="Arial" w:cs="Arial"/>
          <w:sz w:val="22"/>
          <w:szCs w:val="22"/>
        </w:rPr>
      </w:pPr>
      <w:r>
        <w:rPr>
          <w:rFonts w:ascii="Arial" w:hAnsi="Arial" w:cs="Arial"/>
          <w:sz w:val="22"/>
          <w:szCs w:val="22"/>
        </w:rPr>
        <w:t xml:space="preserve">The nursery carries out written risk assessments at least annually. These are regularly reviewed and cover potential risks to children, staff and visitors at the nursery. When circumstances change in the nursery, e.g. a significant piece of equipment is introduced; we review our current risk assessment or conduct a new risk assessment dependent on the nature of this change. </w:t>
      </w: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r>
        <w:rPr>
          <w:rFonts w:ascii="Arial" w:hAnsi="Arial" w:cs="Arial"/>
          <w:sz w:val="22"/>
          <w:szCs w:val="22"/>
        </w:rPr>
        <w:t xml:space="preserve">All staff </w:t>
      </w:r>
      <w:proofErr w:type="gramStart"/>
      <w:r>
        <w:rPr>
          <w:rFonts w:ascii="Arial" w:hAnsi="Arial" w:cs="Arial"/>
          <w:sz w:val="22"/>
          <w:szCs w:val="22"/>
        </w:rPr>
        <w:t>are</w:t>
      </w:r>
      <w:proofErr w:type="gramEnd"/>
      <w:r>
        <w:rPr>
          <w:rFonts w:ascii="Arial" w:hAnsi="Arial" w:cs="Arial"/>
          <w:sz w:val="22"/>
          <w:szCs w:val="22"/>
        </w:rPr>
        <w:t xml:space="preserve"> trained in the risk assessment process to ensure understanding and compliance. </w:t>
      </w: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r>
        <w:rPr>
          <w:rFonts w:ascii="Arial" w:hAnsi="Arial" w:cs="Arial"/>
          <w:sz w:val="22"/>
          <w:szCs w:val="22"/>
        </w:rPr>
        <w:t xml:space="preserve">All outings away from the nursery are individually risk assessed. For more details refer to the visits and outings policy. </w:t>
      </w: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r>
        <w:rPr>
          <w:rFonts w:ascii="Arial" w:hAnsi="Arial" w:cs="Arial"/>
          <w:sz w:val="22"/>
          <w:szCs w:val="22"/>
        </w:rPr>
        <w:t xml:space="preserve">Risk assessments document the hazard, who could be harmed, existing controls, the seriousness of the risk/injury, any further action needed to control the risk, who is responsible for what action, when/how often will the action be undertaken, and how will this be monitored and checked and by whom? </w:t>
      </w: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r>
        <w:rPr>
          <w:rFonts w:ascii="Arial" w:hAnsi="Arial" w:cs="Arial"/>
          <w:sz w:val="22"/>
          <w:szCs w:val="22"/>
        </w:rPr>
        <w:t xml:space="preserve">Please refer to the Health and Safety Executive’s ‘Five Steps to Risk Assessment’ located </w:t>
      </w:r>
      <w:r w:rsidR="00F116B8">
        <w:rPr>
          <w:rFonts w:ascii="Arial" w:hAnsi="Arial" w:cs="Arial"/>
          <w:sz w:val="22"/>
          <w:szCs w:val="22"/>
        </w:rPr>
        <w:t xml:space="preserve">IN the staff room </w:t>
      </w:r>
      <w:r>
        <w:rPr>
          <w:rFonts w:ascii="Arial" w:hAnsi="Arial" w:cs="Arial"/>
          <w:sz w:val="22"/>
          <w:szCs w:val="22"/>
        </w:rPr>
        <w:t xml:space="preserve">for further support with the risk assessment process. </w:t>
      </w:r>
    </w:p>
    <w:p w:rsidR="00142273" w:rsidRDefault="00142273" w:rsidP="00142273">
      <w:pPr>
        <w:spacing w:after="120" w:line="360" w:lineRule="auto"/>
        <w:rPr>
          <w:rFonts w:ascii="Arial" w:hAnsi="Arial" w:cs="Arial"/>
          <w:sz w:val="22"/>
          <w:szCs w:val="22"/>
        </w:rPr>
      </w:pPr>
    </w:p>
    <w:p w:rsidR="00142273" w:rsidRDefault="00142273" w:rsidP="00142273">
      <w:pPr>
        <w:spacing w:after="120" w:line="360" w:lineRule="auto"/>
        <w:rPr>
          <w:rFonts w:ascii="Arial" w:hAnsi="Arial" w:cs="Arial"/>
          <w:b/>
          <w:sz w:val="22"/>
          <w:szCs w:val="22"/>
        </w:rPr>
      </w:pPr>
      <w:r>
        <w:rPr>
          <w:rFonts w:ascii="Arial" w:hAnsi="Arial" w:cs="Arial"/>
          <w:b/>
          <w:sz w:val="22"/>
          <w:szCs w:val="22"/>
        </w:rPr>
        <w:t xml:space="preserve">Electrical equipment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5"/>
        <w:gridCol w:w="1890"/>
        <w:gridCol w:w="3337"/>
      </w:tblGrid>
      <w:tr w:rsidR="00142273" w:rsidTr="00142273">
        <w:trPr>
          <w:trHeight w:val="598"/>
        </w:trPr>
        <w:tc>
          <w:tcPr>
            <w:tcW w:w="4272" w:type="dxa"/>
            <w:tcBorders>
              <w:top w:val="single" w:sz="4" w:space="0" w:color="auto"/>
              <w:left w:val="single" w:sz="4" w:space="0" w:color="auto"/>
              <w:bottom w:val="single" w:sz="4" w:space="0" w:color="auto"/>
              <w:right w:val="single" w:sz="4" w:space="0" w:color="auto"/>
            </w:tcBorders>
            <w:vAlign w:val="center"/>
            <w:hideMark/>
          </w:tcPr>
          <w:p w:rsidR="00142273" w:rsidRDefault="00142273">
            <w:pPr>
              <w:spacing w:after="120" w:line="360" w:lineRule="auto"/>
              <w:rPr>
                <w:rFonts w:ascii="Arial" w:hAnsi="Arial" w:cs="Arial"/>
                <w:bCs/>
              </w:rPr>
            </w:pPr>
            <w:r>
              <w:rPr>
                <w:rFonts w:ascii="Arial" w:hAnsi="Arial" w:cs="Arial"/>
                <w:bCs/>
                <w:sz w:val="22"/>
                <w:szCs w:val="22"/>
              </w:rPr>
              <w:t>Who checks</w:t>
            </w:r>
          </w:p>
        </w:tc>
        <w:tc>
          <w:tcPr>
            <w:tcW w:w="1987" w:type="dxa"/>
            <w:tcBorders>
              <w:top w:val="single" w:sz="4" w:space="0" w:color="auto"/>
              <w:left w:val="single" w:sz="4" w:space="0" w:color="auto"/>
              <w:bottom w:val="single" w:sz="4" w:space="0" w:color="auto"/>
              <w:right w:val="single" w:sz="4" w:space="0" w:color="auto"/>
            </w:tcBorders>
            <w:vAlign w:val="center"/>
            <w:hideMark/>
          </w:tcPr>
          <w:p w:rsidR="00142273" w:rsidRDefault="00142273">
            <w:pPr>
              <w:spacing w:after="120" w:line="360" w:lineRule="auto"/>
              <w:rPr>
                <w:rFonts w:ascii="Arial" w:hAnsi="Arial" w:cs="Arial"/>
                <w:bCs/>
              </w:rPr>
            </w:pPr>
            <w:r>
              <w:rPr>
                <w:rFonts w:ascii="Arial" w:hAnsi="Arial" w:cs="Arial"/>
                <w:bCs/>
                <w:sz w:val="22"/>
                <w:szCs w:val="22"/>
              </w:rPr>
              <w:t>How often</w:t>
            </w:r>
          </w:p>
        </w:tc>
        <w:tc>
          <w:tcPr>
            <w:tcW w:w="3490" w:type="dxa"/>
            <w:tcBorders>
              <w:top w:val="single" w:sz="4" w:space="0" w:color="auto"/>
              <w:left w:val="single" w:sz="4" w:space="0" w:color="auto"/>
              <w:bottom w:val="single" w:sz="4" w:space="0" w:color="auto"/>
              <w:right w:val="single" w:sz="4" w:space="0" w:color="auto"/>
            </w:tcBorders>
            <w:vAlign w:val="center"/>
            <w:hideMark/>
          </w:tcPr>
          <w:p w:rsidR="00142273" w:rsidRDefault="00142273">
            <w:pPr>
              <w:spacing w:after="120" w:line="360" w:lineRule="auto"/>
              <w:rPr>
                <w:rFonts w:ascii="Arial" w:hAnsi="Arial" w:cs="Arial"/>
                <w:bCs/>
              </w:rPr>
            </w:pPr>
            <w:r>
              <w:rPr>
                <w:rFonts w:ascii="Arial" w:hAnsi="Arial" w:cs="Arial"/>
                <w:bCs/>
                <w:sz w:val="22"/>
                <w:szCs w:val="22"/>
              </w:rPr>
              <w:t>Location/Tel. no.</w:t>
            </w:r>
          </w:p>
        </w:tc>
      </w:tr>
      <w:tr w:rsidR="00142273" w:rsidTr="00142273">
        <w:trPr>
          <w:trHeight w:val="848"/>
        </w:trPr>
        <w:tc>
          <w:tcPr>
            <w:tcW w:w="4272" w:type="dxa"/>
            <w:tcBorders>
              <w:top w:val="single" w:sz="4" w:space="0" w:color="auto"/>
              <w:left w:val="single" w:sz="4" w:space="0" w:color="auto"/>
              <w:bottom w:val="single" w:sz="4" w:space="0" w:color="auto"/>
              <w:right w:val="single" w:sz="4" w:space="0" w:color="auto"/>
            </w:tcBorders>
          </w:tcPr>
          <w:p w:rsidR="00142273" w:rsidRDefault="00142273">
            <w:pPr>
              <w:spacing w:after="120" w:line="360" w:lineRule="auto"/>
              <w:rPr>
                <w:rFonts w:ascii="Arial" w:hAnsi="Arial" w:cs="Arial"/>
                <w:i/>
              </w:rPr>
            </w:pPr>
          </w:p>
          <w:p w:rsidR="00142273" w:rsidRDefault="00142273">
            <w:pPr>
              <w:spacing w:after="120" w:line="360" w:lineRule="auto"/>
              <w:rPr>
                <w:rFonts w:ascii="Arial" w:hAnsi="Arial" w:cs="Arial"/>
                <w:i/>
              </w:rPr>
            </w:pPr>
          </w:p>
        </w:tc>
        <w:tc>
          <w:tcPr>
            <w:tcW w:w="1987" w:type="dxa"/>
            <w:tcBorders>
              <w:top w:val="single" w:sz="4" w:space="0" w:color="auto"/>
              <w:left w:val="single" w:sz="4" w:space="0" w:color="auto"/>
              <w:bottom w:val="single" w:sz="4" w:space="0" w:color="auto"/>
              <w:right w:val="single" w:sz="4" w:space="0" w:color="auto"/>
            </w:tcBorders>
          </w:tcPr>
          <w:p w:rsidR="00142273" w:rsidRDefault="00142273">
            <w:pPr>
              <w:spacing w:after="120" w:line="360" w:lineRule="auto"/>
              <w:rPr>
                <w:rFonts w:ascii="Arial" w:hAnsi="Arial" w:cs="Arial"/>
                <w:i/>
              </w:rPr>
            </w:pPr>
          </w:p>
        </w:tc>
        <w:tc>
          <w:tcPr>
            <w:tcW w:w="3490" w:type="dxa"/>
            <w:tcBorders>
              <w:top w:val="single" w:sz="4" w:space="0" w:color="auto"/>
              <w:left w:val="single" w:sz="4" w:space="0" w:color="auto"/>
              <w:bottom w:val="single" w:sz="4" w:space="0" w:color="auto"/>
              <w:right w:val="single" w:sz="4" w:space="0" w:color="auto"/>
            </w:tcBorders>
          </w:tcPr>
          <w:p w:rsidR="00142273" w:rsidRDefault="00142273">
            <w:pPr>
              <w:spacing w:after="120" w:line="360" w:lineRule="auto"/>
              <w:rPr>
                <w:rFonts w:ascii="Arial" w:hAnsi="Arial" w:cs="Arial"/>
                <w:i/>
              </w:rPr>
            </w:pPr>
          </w:p>
        </w:tc>
      </w:tr>
    </w:tbl>
    <w:p w:rsidR="00142273" w:rsidRDefault="00142273" w:rsidP="00142273">
      <w:pPr>
        <w:spacing w:line="360" w:lineRule="auto"/>
        <w:jc w:val="both"/>
        <w:rPr>
          <w:rFonts w:ascii="Arial" w:hAnsi="Arial" w:cs="Arial"/>
          <w:sz w:val="22"/>
          <w:szCs w:val="22"/>
        </w:rPr>
      </w:pPr>
    </w:p>
    <w:p w:rsidR="00142273" w:rsidRDefault="00142273" w:rsidP="00142273">
      <w:pPr>
        <w:numPr>
          <w:ilvl w:val="0"/>
          <w:numId w:val="1"/>
        </w:numPr>
        <w:spacing w:line="360" w:lineRule="auto"/>
        <w:jc w:val="both"/>
        <w:rPr>
          <w:rFonts w:ascii="Arial" w:hAnsi="Arial" w:cs="Arial"/>
          <w:sz w:val="22"/>
          <w:szCs w:val="22"/>
        </w:rPr>
      </w:pPr>
      <w:r>
        <w:rPr>
          <w:rFonts w:ascii="Arial" w:hAnsi="Arial" w:cs="Arial"/>
          <w:sz w:val="22"/>
          <w:szCs w:val="22"/>
        </w:rPr>
        <w:t>All electrical cables are kept out of the reach of children wherever possible and shielded by furniture where they need to be at floor level</w:t>
      </w:r>
    </w:p>
    <w:p w:rsidR="00142273" w:rsidRDefault="00142273" w:rsidP="00142273">
      <w:pPr>
        <w:numPr>
          <w:ilvl w:val="0"/>
          <w:numId w:val="1"/>
        </w:numPr>
        <w:spacing w:line="360" w:lineRule="auto"/>
        <w:jc w:val="both"/>
        <w:rPr>
          <w:rFonts w:ascii="Arial" w:hAnsi="Arial" w:cs="Arial"/>
          <w:sz w:val="22"/>
          <w:szCs w:val="22"/>
        </w:rPr>
      </w:pPr>
      <w:r>
        <w:rPr>
          <w:rFonts w:ascii="Arial" w:hAnsi="Arial" w:cs="Arial"/>
          <w:sz w:val="22"/>
          <w:szCs w:val="22"/>
        </w:rPr>
        <w:t xml:space="preserve">Electrical sockets are all risk assessed and appropriate safety measures are in place to ensure the safety of the children. </w:t>
      </w:r>
    </w:p>
    <w:p w:rsidR="00142273" w:rsidRDefault="00142273" w:rsidP="00142273">
      <w:pPr>
        <w:spacing w:line="360" w:lineRule="auto"/>
        <w:ind w:left="360"/>
        <w:jc w:val="both"/>
        <w:rPr>
          <w:rFonts w:ascii="Arial" w:hAnsi="Arial" w:cs="Arial"/>
          <w:sz w:val="22"/>
          <w:szCs w:val="22"/>
        </w:rPr>
      </w:pPr>
    </w:p>
    <w:p w:rsidR="00142273" w:rsidRDefault="00142273" w:rsidP="00142273">
      <w:pPr>
        <w:spacing w:line="360" w:lineRule="auto"/>
        <w:jc w:val="both"/>
        <w:rPr>
          <w:rFonts w:ascii="Arial" w:hAnsi="Arial" w:cs="Arial"/>
          <w:b/>
          <w:sz w:val="22"/>
          <w:szCs w:val="22"/>
        </w:rPr>
      </w:pPr>
      <w:r>
        <w:rPr>
          <w:rFonts w:ascii="Arial" w:hAnsi="Arial" w:cs="Arial"/>
          <w:b/>
          <w:sz w:val="22"/>
          <w:szCs w:val="22"/>
        </w:rPr>
        <w:t>Mains information</w:t>
      </w:r>
    </w:p>
    <w:p w:rsidR="00142273" w:rsidRDefault="00142273" w:rsidP="00142273">
      <w:pPr>
        <w:spacing w:line="360" w:lineRule="auto"/>
        <w:jc w:val="both"/>
        <w:rPr>
          <w:rFonts w:ascii="Arial" w:hAnsi="Arial" w:cs="Arial"/>
          <w:sz w:val="22"/>
          <w:szCs w:val="22"/>
        </w:rPr>
      </w:pPr>
      <w:r>
        <w:rPr>
          <w:rFonts w:ascii="Arial" w:hAnsi="Arial" w:cs="Arial"/>
          <w:sz w:val="22"/>
          <w:szCs w:val="22"/>
        </w:rPr>
        <w:t>Locations of:</w:t>
      </w:r>
    </w:p>
    <w:p w:rsidR="00142273" w:rsidRDefault="00142273" w:rsidP="00142273">
      <w:pPr>
        <w:numPr>
          <w:ilvl w:val="0"/>
          <w:numId w:val="2"/>
        </w:numPr>
        <w:spacing w:line="360" w:lineRule="auto"/>
        <w:jc w:val="both"/>
        <w:rPr>
          <w:rFonts w:ascii="Arial" w:hAnsi="Arial" w:cs="Arial"/>
          <w:sz w:val="22"/>
          <w:szCs w:val="22"/>
        </w:rPr>
      </w:pPr>
      <w:r>
        <w:rPr>
          <w:rFonts w:ascii="Arial" w:hAnsi="Arial" w:cs="Arial"/>
          <w:sz w:val="22"/>
          <w:szCs w:val="22"/>
        </w:rPr>
        <w:t xml:space="preserve">Water stop tap: </w:t>
      </w:r>
      <w:r w:rsidR="004E1F8D">
        <w:rPr>
          <w:rFonts w:ascii="Arial" w:hAnsi="Arial" w:cs="Arial"/>
          <w:sz w:val="22"/>
          <w:szCs w:val="22"/>
        </w:rPr>
        <w:t>Kitchen prep area</w:t>
      </w:r>
    </w:p>
    <w:p w:rsidR="004E1F8D" w:rsidRPr="004E1F8D" w:rsidRDefault="00142273" w:rsidP="004E1F8D">
      <w:pPr>
        <w:numPr>
          <w:ilvl w:val="0"/>
          <w:numId w:val="2"/>
        </w:numPr>
        <w:spacing w:line="360" w:lineRule="auto"/>
        <w:jc w:val="both"/>
        <w:rPr>
          <w:rFonts w:ascii="Arial" w:hAnsi="Arial" w:cs="Arial"/>
          <w:sz w:val="22"/>
          <w:szCs w:val="22"/>
        </w:rPr>
      </w:pPr>
      <w:r>
        <w:rPr>
          <w:rFonts w:ascii="Arial" w:hAnsi="Arial" w:cs="Arial"/>
          <w:sz w:val="22"/>
          <w:szCs w:val="22"/>
        </w:rPr>
        <w:t>Main electricity</w:t>
      </w:r>
      <w:r w:rsidR="004E1F8D">
        <w:rPr>
          <w:rFonts w:ascii="Arial" w:hAnsi="Arial" w:cs="Arial"/>
          <w:sz w:val="22"/>
          <w:szCs w:val="22"/>
        </w:rPr>
        <w:t xml:space="preserve"> box and consumer unit</w:t>
      </w:r>
      <w:r>
        <w:rPr>
          <w:rFonts w:ascii="Arial" w:hAnsi="Arial" w:cs="Arial"/>
          <w:sz w:val="22"/>
          <w:szCs w:val="22"/>
        </w:rPr>
        <w:t>:</w:t>
      </w:r>
      <w:r w:rsidR="004E1F8D">
        <w:rPr>
          <w:rFonts w:ascii="Arial" w:hAnsi="Arial" w:cs="Arial"/>
          <w:sz w:val="22"/>
          <w:szCs w:val="22"/>
        </w:rPr>
        <w:t xml:space="preserve"> Pink Room (on wall situated behind children’s toilets)</w:t>
      </w:r>
      <w:r>
        <w:rPr>
          <w:rFonts w:ascii="Arial" w:hAnsi="Arial" w:cs="Arial"/>
          <w:i/>
          <w:sz w:val="22"/>
          <w:szCs w:val="22"/>
        </w:rPr>
        <w:t xml:space="preserve"> </w:t>
      </w:r>
    </w:p>
    <w:p w:rsidR="004E1F8D" w:rsidRPr="004E1F8D" w:rsidRDefault="004E1F8D" w:rsidP="004E1F8D">
      <w:pPr>
        <w:numPr>
          <w:ilvl w:val="0"/>
          <w:numId w:val="2"/>
        </w:numPr>
        <w:spacing w:line="360" w:lineRule="auto"/>
        <w:jc w:val="both"/>
        <w:rPr>
          <w:rFonts w:ascii="Arial" w:hAnsi="Arial" w:cs="Arial"/>
          <w:sz w:val="22"/>
          <w:szCs w:val="22"/>
        </w:rPr>
      </w:pPr>
      <w:r>
        <w:rPr>
          <w:rFonts w:ascii="Arial" w:hAnsi="Arial" w:cs="Arial"/>
          <w:sz w:val="22"/>
          <w:szCs w:val="22"/>
        </w:rPr>
        <w:t>Gas point: No gas point</w:t>
      </w:r>
      <w:r w:rsidRPr="004E1F8D">
        <w:rPr>
          <w:rFonts w:ascii="Arial" w:hAnsi="Arial" w:cs="Arial"/>
          <w:sz w:val="22"/>
          <w:szCs w:val="22"/>
        </w:rPr>
        <w:t xml:space="preserve">: </w:t>
      </w:r>
    </w:p>
    <w:p w:rsidR="00142273" w:rsidRDefault="00142273" w:rsidP="004E1F8D">
      <w:pPr>
        <w:spacing w:line="360" w:lineRule="auto"/>
        <w:ind w:left="420"/>
        <w:jc w:val="both"/>
        <w:rPr>
          <w:rFonts w:ascii="Arial" w:hAnsi="Arial" w:cs="Arial"/>
          <w:sz w:val="22"/>
          <w:szCs w:val="22"/>
        </w:rPr>
      </w:pPr>
    </w:p>
    <w:p w:rsidR="00142273" w:rsidRDefault="00142273" w:rsidP="00142273">
      <w:pPr>
        <w:spacing w:line="360" w:lineRule="auto"/>
        <w:jc w:val="both"/>
        <w:rPr>
          <w:rFonts w:ascii="Arial" w:hAnsi="Arial" w:cs="Arial"/>
          <w:b/>
          <w:sz w:val="22"/>
          <w:szCs w:val="22"/>
        </w:rPr>
      </w:pPr>
      <w:r>
        <w:rPr>
          <w:rFonts w:ascii="Arial" w:hAnsi="Arial" w:cs="Arial"/>
          <w:b/>
          <w:sz w:val="22"/>
          <w:szCs w:val="22"/>
        </w:rPr>
        <w:t>Dangerous substances</w:t>
      </w:r>
    </w:p>
    <w:p w:rsidR="00142273" w:rsidRDefault="00142273" w:rsidP="00142273">
      <w:pPr>
        <w:spacing w:line="360" w:lineRule="auto"/>
        <w:jc w:val="both"/>
        <w:rPr>
          <w:rFonts w:ascii="Arial" w:hAnsi="Arial" w:cs="Arial"/>
          <w:sz w:val="22"/>
          <w:szCs w:val="22"/>
        </w:rPr>
      </w:pPr>
      <w:r>
        <w:rPr>
          <w:rFonts w:ascii="Arial" w:hAnsi="Arial" w:cs="Arial"/>
          <w:sz w:val="22"/>
          <w:szCs w:val="22"/>
        </w:rPr>
        <w:t xml:space="preserve">All dangerous substances including chemicals MUST be kept in locked areas out of children’s reach. All substances must be kept in their original containers with their original labels attached. Safety Data Sheets (Control of Substances Hazardous to Health (COSHH)) and risk assessments must be kept for all substances and the appropriate personal protection taken e.g. gloves, apron and goggles. </w:t>
      </w:r>
    </w:p>
    <w:p w:rsidR="00142273" w:rsidRDefault="00142273" w:rsidP="00142273">
      <w:pPr>
        <w:spacing w:line="360" w:lineRule="auto"/>
        <w:jc w:val="both"/>
        <w:rPr>
          <w:rFonts w:ascii="Arial" w:hAnsi="Arial" w:cs="Arial"/>
          <w:b/>
          <w:sz w:val="22"/>
          <w:szCs w:val="22"/>
        </w:rPr>
      </w:pPr>
    </w:p>
    <w:p w:rsidR="00142273" w:rsidRDefault="00142273" w:rsidP="00142273">
      <w:pPr>
        <w:spacing w:line="360" w:lineRule="auto"/>
        <w:jc w:val="both"/>
        <w:rPr>
          <w:rFonts w:ascii="Arial" w:hAnsi="Arial" w:cs="Arial"/>
          <w:b/>
          <w:sz w:val="22"/>
          <w:szCs w:val="22"/>
        </w:rPr>
      </w:pPr>
      <w:r>
        <w:rPr>
          <w:rFonts w:ascii="Arial" w:hAnsi="Arial" w:cs="Arial"/>
          <w:b/>
          <w:sz w:val="22"/>
          <w:szCs w:val="22"/>
        </w:rPr>
        <w:t>Hot drinks and food</w:t>
      </w:r>
    </w:p>
    <w:p w:rsidR="00142273" w:rsidRDefault="00142273" w:rsidP="00142273">
      <w:pPr>
        <w:spacing w:line="360" w:lineRule="auto"/>
        <w:jc w:val="both"/>
        <w:rPr>
          <w:rFonts w:ascii="Arial" w:hAnsi="Arial" w:cs="Arial"/>
          <w:sz w:val="22"/>
          <w:szCs w:val="22"/>
        </w:rPr>
      </w:pPr>
      <w:r>
        <w:rPr>
          <w:rFonts w:ascii="Arial" w:hAnsi="Arial" w:cs="Arial"/>
          <w:sz w:val="22"/>
          <w:szCs w:val="22"/>
        </w:rPr>
        <w:t xml:space="preserve">Hot drinks must only be consumed in the staff room. No canned drinks, sweets or crisps are to be kept or consumed in the nursery rooms. </w:t>
      </w:r>
    </w:p>
    <w:p w:rsidR="00142273" w:rsidRDefault="00142273" w:rsidP="00142273">
      <w:pPr>
        <w:spacing w:line="360" w:lineRule="auto"/>
        <w:jc w:val="both"/>
        <w:rPr>
          <w:rFonts w:ascii="Arial" w:hAnsi="Arial" w:cs="Arial"/>
          <w:b/>
          <w:sz w:val="22"/>
          <w:szCs w:val="22"/>
        </w:rPr>
      </w:pPr>
    </w:p>
    <w:p w:rsidR="00142273" w:rsidRDefault="00142273" w:rsidP="00142273">
      <w:pPr>
        <w:spacing w:line="360" w:lineRule="auto"/>
        <w:jc w:val="both"/>
        <w:rPr>
          <w:rFonts w:ascii="Arial" w:hAnsi="Arial" w:cs="Arial"/>
          <w:b/>
          <w:sz w:val="22"/>
          <w:szCs w:val="22"/>
        </w:rPr>
      </w:pPr>
      <w:r>
        <w:rPr>
          <w:rFonts w:ascii="Arial" w:hAnsi="Arial" w:cs="Arial"/>
          <w:b/>
          <w:sz w:val="22"/>
          <w:szCs w:val="22"/>
        </w:rPr>
        <w:t>Transport and outings</w:t>
      </w:r>
    </w:p>
    <w:p w:rsidR="00142273" w:rsidRDefault="00142273" w:rsidP="00142273">
      <w:pPr>
        <w:spacing w:line="360" w:lineRule="auto"/>
        <w:jc w:val="both"/>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arrangements for transporting and the supervision of children when away from the nursery needs</w:t>
      </w:r>
      <w:proofErr w:type="gramEnd"/>
      <w:r>
        <w:rPr>
          <w:rFonts w:ascii="Arial" w:hAnsi="Arial" w:cs="Arial"/>
          <w:sz w:val="22"/>
          <w:szCs w:val="22"/>
        </w:rPr>
        <w:t xml:space="preserve"> to be carefully planned. The nursery has a comprehensive documented policy relating to outings, which incorporates all aspects of health and safety procedures.</w:t>
      </w: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r>
        <w:rPr>
          <w:rFonts w:ascii="Arial" w:hAnsi="Arial" w:cs="Arial"/>
          <w:b/>
          <w:sz w:val="22"/>
          <w:szCs w:val="22"/>
        </w:rPr>
        <w:t>Room temperatures</w:t>
      </w:r>
    </w:p>
    <w:p w:rsidR="00142273" w:rsidRDefault="00142273" w:rsidP="00142273">
      <w:pPr>
        <w:numPr>
          <w:ilvl w:val="0"/>
          <w:numId w:val="3"/>
        </w:numPr>
        <w:spacing w:line="360" w:lineRule="auto"/>
        <w:jc w:val="both"/>
        <w:rPr>
          <w:rFonts w:ascii="Arial" w:hAnsi="Arial" w:cs="Arial"/>
          <w:sz w:val="22"/>
          <w:szCs w:val="22"/>
        </w:rPr>
      </w:pPr>
      <w:r>
        <w:rPr>
          <w:rFonts w:ascii="Arial" w:hAnsi="Arial" w:cs="Arial"/>
          <w:sz w:val="22"/>
          <w:szCs w:val="22"/>
        </w:rPr>
        <w:t xml:space="preserve">Staff should be aware of room temperatures in the nursery and should ensure that they are suitable at all times and recorded on the appropriate sheet. There is a thermometer in each room to ensure this is monitored </w:t>
      </w:r>
    </w:p>
    <w:p w:rsidR="00142273" w:rsidRDefault="00142273" w:rsidP="00142273">
      <w:pPr>
        <w:numPr>
          <w:ilvl w:val="0"/>
          <w:numId w:val="3"/>
        </w:numPr>
        <w:spacing w:line="360" w:lineRule="auto"/>
        <w:jc w:val="both"/>
        <w:rPr>
          <w:rFonts w:ascii="Arial" w:hAnsi="Arial" w:cs="Arial"/>
          <w:sz w:val="22"/>
          <w:szCs w:val="22"/>
        </w:rPr>
      </w:pPr>
      <w:r>
        <w:rPr>
          <w:rFonts w:ascii="Arial" w:hAnsi="Arial" w:cs="Arial"/>
          <w:sz w:val="22"/>
          <w:szCs w:val="22"/>
        </w:rPr>
        <w:t>Staff must always be aware of the dangers of babies and young children being too warm or too cold</w:t>
      </w:r>
    </w:p>
    <w:p w:rsidR="00142273" w:rsidRDefault="00142273" w:rsidP="00142273">
      <w:pPr>
        <w:numPr>
          <w:ilvl w:val="0"/>
          <w:numId w:val="3"/>
        </w:numPr>
        <w:spacing w:line="360" w:lineRule="auto"/>
        <w:jc w:val="both"/>
        <w:rPr>
          <w:rFonts w:ascii="Arial" w:hAnsi="Arial" w:cs="Arial"/>
          <w:sz w:val="22"/>
          <w:szCs w:val="22"/>
        </w:rPr>
      </w:pPr>
      <w:r>
        <w:rPr>
          <w:rFonts w:ascii="Arial" w:hAnsi="Arial" w:cs="Arial"/>
          <w:sz w:val="22"/>
          <w:szCs w:val="22"/>
        </w:rPr>
        <w:lastRenderedPageBreak/>
        <w:t>Temperatures should not fall below 18</w:t>
      </w:r>
      <w:r>
        <w:rPr>
          <w:rFonts w:ascii="Arial" w:hAnsi="Arial" w:cs="Arial"/>
          <w:sz w:val="22"/>
          <w:szCs w:val="22"/>
        </w:rPr>
        <w:sym w:font="Symbol" w:char="00B0"/>
      </w:r>
      <w:r>
        <w:rPr>
          <w:rFonts w:ascii="Arial" w:hAnsi="Arial" w:cs="Arial"/>
          <w:sz w:val="22"/>
          <w:szCs w:val="22"/>
        </w:rPr>
        <w:t>C in the baby rooms and 16</w:t>
      </w:r>
      <w:r>
        <w:rPr>
          <w:rFonts w:ascii="Arial" w:hAnsi="Arial" w:cs="Arial"/>
          <w:sz w:val="22"/>
          <w:szCs w:val="22"/>
        </w:rPr>
        <w:sym w:font="Symbol" w:char="00B0"/>
      </w:r>
      <w:r>
        <w:rPr>
          <w:rFonts w:ascii="Arial" w:hAnsi="Arial" w:cs="Arial"/>
          <w:sz w:val="22"/>
          <w:szCs w:val="22"/>
        </w:rPr>
        <w:t>C in all other areas</w:t>
      </w:r>
    </w:p>
    <w:p w:rsidR="00142273" w:rsidRDefault="00142273" w:rsidP="00142273">
      <w:pPr>
        <w:numPr>
          <w:ilvl w:val="0"/>
          <w:numId w:val="3"/>
        </w:numPr>
        <w:spacing w:line="360" w:lineRule="auto"/>
        <w:jc w:val="both"/>
        <w:rPr>
          <w:rFonts w:ascii="Arial" w:hAnsi="Arial" w:cs="Arial"/>
          <w:sz w:val="22"/>
          <w:szCs w:val="22"/>
        </w:rPr>
      </w:pPr>
      <w:r>
        <w:rPr>
          <w:rFonts w:ascii="Arial" w:hAnsi="Arial" w:cs="Arial"/>
          <w:sz w:val="22"/>
          <w:szCs w:val="22"/>
        </w:rPr>
        <w:t xml:space="preserve">Where fans are being used to cool rooms, great care must be taken with regard to their positioning. </w:t>
      </w:r>
    </w:p>
    <w:p w:rsidR="00142273" w:rsidRDefault="00142273" w:rsidP="00142273">
      <w:pPr>
        <w:spacing w:line="360" w:lineRule="auto"/>
        <w:jc w:val="both"/>
        <w:rPr>
          <w:rFonts w:ascii="Arial" w:hAnsi="Arial"/>
          <w:iCs/>
          <w:sz w:val="22"/>
          <w:szCs w:val="22"/>
        </w:rPr>
      </w:pPr>
    </w:p>
    <w:p w:rsidR="00142273" w:rsidRDefault="00142273" w:rsidP="00142273">
      <w:pPr>
        <w:spacing w:line="360" w:lineRule="auto"/>
        <w:jc w:val="both"/>
        <w:rPr>
          <w:rFonts w:ascii="Arial" w:hAnsi="Arial"/>
          <w:b/>
          <w:iCs/>
          <w:sz w:val="22"/>
          <w:szCs w:val="22"/>
        </w:rPr>
      </w:pPr>
      <w:r>
        <w:rPr>
          <w:rFonts w:ascii="Arial" w:hAnsi="Arial"/>
          <w:b/>
          <w:iCs/>
          <w:sz w:val="22"/>
          <w:szCs w:val="22"/>
        </w:rPr>
        <w:t>Water supplies</w:t>
      </w:r>
    </w:p>
    <w:p w:rsidR="00142273" w:rsidRDefault="00142273" w:rsidP="00142273">
      <w:pPr>
        <w:numPr>
          <w:ilvl w:val="0"/>
          <w:numId w:val="4"/>
        </w:numPr>
        <w:spacing w:line="360" w:lineRule="auto"/>
        <w:jc w:val="both"/>
        <w:rPr>
          <w:rFonts w:ascii="Arial" w:hAnsi="Arial"/>
          <w:iCs/>
          <w:sz w:val="22"/>
          <w:szCs w:val="22"/>
        </w:rPr>
      </w:pPr>
      <w:r>
        <w:rPr>
          <w:rFonts w:ascii="Arial" w:hAnsi="Arial"/>
          <w:iCs/>
          <w:sz w:val="22"/>
          <w:szCs w:val="22"/>
        </w:rPr>
        <w:t>A fresh drinking supply is available and accessible to all children, staff and visitors</w:t>
      </w:r>
    </w:p>
    <w:p w:rsidR="00142273" w:rsidRDefault="00142273" w:rsidP="00142273">
      <w:pPr>
        <w:numPr>
          <w:ilvl w:val="0"/>
          <w:numId w:val="4"/>
        </w:numPr>
        <w:spacing w:line="360" w:lineRule="auto"/>
        <w:jc w:val="both"/>
        <w:rPr>
          <w:rFonts w:ascii="Arial" w:hAnsi="Arial"/>
          <w:iCs/>
          <w:sz w:val="22"/>
          <w:szCs w:val="22"/>
        </w:rPr>
      </w:pPr>
      <w:r>
        <w:rPr>
          <w:rFonts w:ascii="Arial" w:hAnsi="Arial"/>
          <w:iCs/>
          <w:sz w:val="22"/>
          <w:szCs w:val="22"/>
        </w:rPr>
        <w:t>All hot water taps accessible to children are thermostatically controlled to ensure that the temperature of the water does not exceed 40</w:t>
      </w:r>
      <w:r>
        <w:rPr>
          <w:rFonts w:ascii="Arial" w:hAnsi="Arial"/>
          <w:iCs/>
          <w:sz w:val="22"/>
          <w:szCs w:val="22"/>
        </w:rPr>
        <w:sym w:font="Symbol" w:char="00B0"/>
      </w:r>
      <w:r>
        <w:rPr>
          <w:rFonts w:ascii="Arial" w:hAnsi="Arial"/>
          <w:iCs/>
          <w:sz w:val="22"/>
          <w:szCs w:val="22"/>
        </w:rPr>
        <w:t>C.</w:t>
      </w:r>
    </w:p>
    <w:p w:rsidR="00142273" w:rsidRDefault="00142273" w:rsidP="00142273">
      <w:pPr>
        <w:spacing w:line="360" w:lineRule="auto"/>
        <w:jc w:val="both"/>
        <w:rPr>
          <w:rFonts w:ascii="Arial" w:hAnsi="Arial"/>
          <w:b/>
          <w:iCs/>
          <w:sz w:val="22"/>
          <w:szCs w:val="22"/>
        </w:rPr>
      </w:pPr>
    </w:p>
    <w:p w:rsidR="00142273" w:rsidRDefault="00142273" w:rsidP="00142273">
      <w:pPr>
        <w:spacing w:line="360" w:lineRule="auto"/>
        <w:ind w:left="360"/>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p>
    <w:p w:rsidR="00142273" w:rsidRDefault="00142273" w:rsidP="00142273">
      <w:pPr>
        <w:spacing w:line="360" w:lineRule="auto"/>
        <w:jc w:val="both"/>
        <w:rPr>
          <w:rFonts w:ascii="Arial" w:hAnsi="Arial" w:cs="Arial"/>
          <w:sz w:val="22"/>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C41825" w:rsidRDefault="00C41825" w:rsidP="00142273">
      <w:pPr>
        <w:pStyle w:val="DefaultText"/>
        <w:spacing w:line="360" w:lineRule="auto"/>
        <w:jc w:val="both"/>
        <w:rPr>
          <w:rFonts w:ascii="Arial" w:hAnsi="Arial" w:cs="Arial"/>
          <w:sz w:val="18"/>
          <w:szCs w:val="22"/>
        </w:rPr>
      </w:pPr>
    </w:p>
    <w:p w:rsidR="00142273" w:rsidRDefault="00142273" w:rsidP="00142273">
      <w:pPr>
        <w:pStyle w:val="DefaultText"/>
        <w:spacing w:line="360" w:lineRule="auto"/>
        <w:jc w:val="both"/>
        <w:rPr>
          <w:rFonts w:ascii="Arial" w:hAnsi="Arial" w:cs="Arial"/>
          <w:sz w:val="18"/>
          <w:szCs w:val="22"/>
        </w:rPr>
      </w:pPr>
      <w:r>
        <w:rPr>
          <w:rFonts w:ascii="Arial" w:hAnsi="Arial" w:cs="Arial"/>
          <w:sz w:val="18"/>
          <w:szCs w:val="22"/>
        </w:rPr>
        <w:t>Internal use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6"/>
        <w:gridCol w:w="2303"/>
        <w:gridCol w:w="2336"/>
        <w:gridCol w:w="2297"/>
      </w:tblGrid>
      <w:tr w:rsidR="00142273" w:rsidTr="00142273">
        <w:tc>
          <w:tcPr>
            <w:tcW w:w="2405" w:type="dxa"/>
            <w:tcBorders>
              <w:top w:val="single" w:sz="4" w:space="0" w:color="000000"/>
              <w:left w:val="single" w:sz="4" w:space="0" w:color="000000"/>
              <w:bottom w:val="single" w:sz="4" w:space="0" w:color="000000"/>
              <w:right w:val="single" w:sz="4" w:space="0" w:color="000000"/>
            </w:tcBorders>
            <w:hideMark/>
          </w:tcPr>
          <w:p w:rsidR="00142273" w:rsidRDefault="00142273">
            <w:pPr>
              <w:pStyle w:val="DefaultText"/>
              <w:rPr>
                <w:rFonts w:ascii="Arial" w:hAnsi="Arial" w:cs="Arial"/>
                <w:b/>
                <w:sz w:val="18"/>
                <w:szCs w:val="22"/>
              </w:rPr>
            </w:pPr>
            <w:r>
              <w:rPr>
                <w:rFonts w:ascii="Arial" w:hAnsi="Arial" w:cs="Arial"/>
                <w:b/>
                <w:sz w:val="18"/>
                <w:szCs w:val="22"/>
              </w:rPr>
              <w:t>This policy was adopted on</w:t>
            </w:r>
          </w:p>
        </w:tc>
        <w:tc>
          <w:tcPr>
            <w:tcW w:w="2405" w:type="dxa"/>
            <w:tcBorders>
              <w:top w:val="single" w:sz="4" w:space="0" w:color="000000"/>
              <w:left w:val="single" w:sz="4" w:space="0" w:color="000000"/>
              <w:bottom w:val="single" w:sz="4" w:space="0" w:color="000000"/>
              <w:right w:val="single" w:sz="4" w:space="0" w:color="000000"/>
            </w:tcBorders>
            <w:hideMark/>
          </w:tcPr>
          <w:p w:rsidR="00142273" w:rsidRDefault="00142273">
            <w:pPr>
              <w:pStyle w:val="DefaultText"/>
              <w:rPr>
                <w:rFonts w:ascii="Arial" w:hAnsi="Arial" w:cs="Arial"/>
                <w:sz w:val="18"/>
                <w:szCs w:val="22"/>
              </w:rPr>
            </w:pPr>
            <w:r>
              <w:rPr>
                <w:rFonts w:ascii="Arial" w:hAnsi="Arial" w:cs="Arial"/>
                <w:b/>
                <w:sz w:val="18"/>
                <w:szCs w:val="22"/>
              </w:rPr>
              <w:t>Signed on behalf of the nursery</w:t>
            </w:r>
          </w:p>
        </w:tc>
        <w:tc>
          <w:tcPr>
            <w:tcW w:w="2405" w:type="dxa"/>
            <w:tcBorders>
              <w:top w:val="single" w:sz="4" w:space="0" w:color="000000"/>
              <w:left w:val="single" w:sz="4" w:space="0" w:color="000000"/>
              <w:bottom w:val="single" w:sz="4" w:space="0" w:color="000000"/>
              <w:right w:val="single" w:sz="4" w:space="0" w:color="000000"/>
            </w:tcBorders>
            <w:hideMark/>
          </w:tcPr>
          <w:p w:rsidR="00142273" w:rsidRDefault="00142273">
            <w:pPr>
              <w:pStyle w:val="DefaultText"/>
              <w:rPr>
                <w:rFonts w:ascii="Arial" w:hAnsi="Arial" w:cs="Arial"/>
                <w:sz w:val="18"/>
                <w:szCs w:val="22"/>
              </w:rPr>
            </w:pPr>
            <w:r>
              <w:rPr>
                <w:rFonts w:ascii="Arial" w:hAnsi="Arial" w:cs="Arial"/>
                <w:b/>
                <w:sz w:val="18"/>
                <w:szCs w:val="22"/>
              </w:rPr>
              <w:t>Date disseminated to staff</w:t>
            </w:r>
          </w:p>
        </w:tc>
        <w:tc>
          <w:tcPr>
            <w:tcW w:w="2405" w:type="dxa"/>
            <w:tcBorders>
              <w:top w:val="single" w:sz="4" w:space="0" w:color="000000"/>
              <w:left w:val="single" w:sz="4" w:space="0" w:color="000000"/>
              <w:bottom w:val="single" w:sz="4" w:space="0" w:color="000000"/>
              <w:right w:val="single" w:sz="4" w:space="0" w:color="000000"/>
            </w:tcBorders>
            <w:hideMark/>
          </w:tcPr>
          <w:p w:rsidR="00142273" w:rsidRDefault="00142273">
            <w:pPr>
              <w:pStyle w:val="DefaultText"/>
              <w:rPr>
                <w:rFonts w:ascii="Arial" w:hAnsi="Arial" w:cs="Arial"/>
                <w:sz w:val="18"/>
                <w:szCs w:val="22"/>
              </w:rPr>
            </w:pPr>
            <w:r>
              <w:rPr>
                <w:rFonts w:ascii="Arial" w:hAnsi="Arial" w:cs="Arial"/>
                <w:b/>
                <w:sz w:val="18"/>
                <w:szCs w:val="22"/>
              </w:rPr>
              <w:t>Date for review</w:t>
            </w:r>
          </w:p>
        </w:tc>
      </w:tr>
      <w:tr w:rsidR="00142273" w:rsidTr="00142273">
        <w:tc>
          <w:tcPr>
            <w:tcW w:w="2405" w:type="dxa"/>
            <w:tcBorders>
              <w:top w:val="single" w:sz="4" w:space="0" w:color="000000"/>
              <w:left w:val="single" w:sz="4" w:space="0" w:color="000000"/>
              <w:bottom w:val="single" w:sz="4" w:space="0" w:color="000000"/>
              <w:right w:val="single" w:sz="4" w:space="0" w:color="000000"/>
            </w:tcBorders>
            <w:hideMark/>
          </w:tcPr>
          <w:p w:rsidR="00142273" w:rsidRDefault="00C41825">
            <w:pPr>
              <w:pStyle w:val="DefaultText"/>
              <w:spacing w:line="360" w:lineRule="auto"/>
              <w:ind w:left="720" w:hanging="720"/>
              <w:jc w:val="both"/>
              <w:rPr>
                <w:rFonts w:ascii="Arial" w:hAnsi="Arial" w:cs="Arial"/>
                <w:b/>
                <w:sz w:val="18"/>
                <w:szCs w:val="22"/>
              </w:rPr>
            </w:pPr>
            <w:r>
              <w:rPr>
                <w:rFonts w:ascii="Arial" w:hAnsi="Arial" w:cs="Arial"/>
                <w:sz w:val="18"/>
                <w:szCs w:val="22"/>
              </w:rPr>
              <w:t>April 2013</w:t>
            </w:r>
          </w:p>
        </w:tc>
        <w:tc>
          <w:tcPr>
            <w:tcW w:w="2405" w:type="dxa"/>
            <w:tcBorders>
              <w:top w:val="single" w:sz="4" w:space="0" w:color="000000"/>
              <w:left w:val="single" w:sz="4" w:space="0" w:color="000000"/>
              <w:bottom w:val="single" w:sz="4" w:space="0" w:color="000000"/>
              <w:right w:val="single" w:sz="4" w:space="0" w:color="000000"/>
            </w:tcBorders>
          </w:tcPr>
          <w:p w:rsidR="00142273" w:rsidRDefault="00142273">
            <w:pPr>
              <w:pStyle w:val="DefaultText"/>
              <w:spacing w:line="360" w:lineRule="auto"/>
              <w:jc w:val="both"/>
              <w:rPr>
                <w:rFonts w:ascii="Arial" w:hAnsi="Arial" w:cs="Arial"/>
                <w:sz w:val="18"/>
                <w:szCs w:val="22"/>
              </w:rPr>
            </w:pPr>
          </w:p>
        </w:tc>
        <w:tc>
          <w:tcPr>
            <w:tcW w:w="2405" w:type="dxa"/>
            <w:tcBorders>
              <w:top w:val="single" w:sz="4" w:space="0" w:color="000000"/>
              <w:left w:val="single" w:sz="4" w:space="0" w:color="000000"/>
              <w:bottom w:val="single" w:sz="4" w:space="0" w:color="000000"/>
              <w:right w:val="single" w:sz="4" w:space="0" w:color="000000"/>
            </w:tcBorders>
            <w:hideMark/>
          </w:tcPr>
          <w:p w:rsidR="00142273" w:rsidRDefault="00C41825">
            <w:pPr>
              <w:pStyle w:val="DefaultText"/>
              <w:spacing w:line="360" w:lineRule="auto"/>
              <w:jc w:val="both"/>
              <w:rPr>
                <w:rFonts w:ascii="Arial" w:hAnsi="Arial" w:cs="Arial"/>
                <w:sz w:val="18"/>
                <w:szCs w:val="22"/>
              </w:rPr>
            </w:pPr>
            <w:r>
              <w:rPr>
                <w:rFonts w:ascii="Arial" w:hAnsi="Arial" w:cs="Arial"/>
                <w:sz w:val="18"/>
                <w:szCs w:val="22"/>
              </w:rPr>
              <w:t>June 2013</w:t>
            </w:r>
          </w:p>
        </w:tc>
        <w:tc>
          <w:tcPr>
            <w:tcW w:w="2405" w:type="dxa"/>
            <w:tcBorders>
              <w:top w:val="single" w:sz="4" w:space="0" w:color="000000"/>
              <w:left w:val="single" w:sz="4" w:space="0" w:color="000000"/>
              <w:bottom w:val="single" w:sz="4" w:space="0" w:color="000000"/>
              <w:right w:val="single" w:sz="4" w:space="0" w:color="000000"/>
            </w:tcBorders>
            <w:hideMark/>
          </w:tcPr>
          <w:p w:rsidR="00142273" w:rsidRDefault="00C41825" w:rsidP="00C41825">
            <w:pPr>
              <w:pStyle w:val="DefaultText"/>
              <w:spacing w:line="360" w:lineRule="auto"/>
              <w:jc w:val="both"/>
              <w:rPr>
                <w:rFonts w:ascii="Arial" w:hAnsi="Arial" w:cs="Arial"/>
                <w:sz w:val="18"/>
                <w:szCs w:val="22"/>
              </w:rPr>
            </w:pPr>
            <w:r>
              <w:rPr>
                <w:rFonts w:ascii="Arial" w:hAnsi="Arial" w:cs="Arial"/>
                <w:sz w:val="18"/>
                <w:szCs w:val="22"/>
              </w:rPr>
              <w:t>April 2014</w:t>
            </w:r>
          </w:p>
        </w:tc>
      </w:tr>
    </w:tbl>
    <w:p w:rsidR="004004A4" w:rsidRDefault="004004A4"/>
    <w:sectPr w:rsidR="004004A4" w:rsidSect="004004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365D2"/>
    <w:multiLevelType w:val="hybridMultilevel"/>
    <w:tmpl w:val="0EC048D2"/>
    <w:lvl w:ilvl="0" w:tplc="25D6D3A4">
      <w:numFmt w:val="bullet"/>
      <w:lvlText w:val=""/>
      <w:lvlJc w:val="left"/>
      <w:pPr>
        <w:tabs>
          <w:tab w:val="num" w:pos="780"/>
        </w:tabs>
        <w:ind w:left="780" w:hanging="360"/>
      </w:pPr>
      <w:rPr>
        <w:rFonts w:ascii="Symbol" w:eastAsia="Times New Roman"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BC60F9F"/>
    <w:multiLevelType w:val="hybridMultilevel"/>
    <w:tmpl w:val="05D87A0E"/>
    <w:lvl w:ilvl="0" w:tplc="FB1CE64E">
      <w:start w:val="1"/>
      <w:numFmt w:val="bullet"/>
      <w:lvlText w:val=""/>
      <w:lvlJc w:val="left"/>
      <w:pPr>
        <w:tabs>
          <w:tab w:val="num" w:pos="720"/>
        </w:tabs>
        <w:ind w:left="720" w:hanging="360"/>
      </w:pPr>
      <w:rPr>
        <w:rFonts w:ascii="Symbol" w:hAnsi="Symbol"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AF92181"/>
    <w:multiLevelType w:val="hybridMultilevel"/>
    <w:tmpl w:val="12220C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6126103"/>
    <w:multiLevelType w:val="hybridMultilevel"/>
    <w:tmpl w:val="A9768472"/>
    <w:lvl w:ilvl="0" w:tplc="0409000F">
      <w:start w:val="1"/>
      <w:numFmt w:val="bullet"/>
      <w:lvlText w:val=""/>
      <w:lvlJc w:val="left"/>
      <w:pPr>
        <w:tabs>
          <w:tab w:val="num" w:pos="720"/>
        </w:tabs>
        <w:ind w:left="720" w:hanging="360"/>
      </w:pPr>
      <w:rPr>
        <w:rFonts w:ascii="Symbol" w:hAnsi="Symbol" w:hint="default"/>
        <w:sz w:val="22"/>
        <w:szCs w:val="22"/>
      </w:rPr>
    </w:lvl>
    <w:lvl w:ilvl="1" w:tplc="25D6D3A4">
      <w:start w:val="1"/>
      <w:numFmt w:val="bullet"/>
      <w:lvlText w:val=""/>
      <w:lvlJc w:val="left"/>
      <w:pPr>
        <w:tabs>
          <w:tab w:val="num" w:pos="1440"/>
        </w:tabs>
        <w:ind w:left="1440" w:hanging="360"/>
      </w:pPr>
      <w:rPr>
        <w:rFonts w:ascii="Symbol" w:hAnsi="Symbol" w:hint="default"/>
        <w:sz w:val="22"/>
        <w:szCs w:val="2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2273"/>
    <w:rsid w:val="00142273"/>
    <w:rsid w:val="0018459C"/>
    <w:rsid w:val="004004A4"/>
    <w:rsid w:val="004E1F8D"/>
    <w:rsid w:val="00B31D5B"/>
    <w:rsid w:val="00C41825"/>
    <w:rsid w:val="00EA2001"/>
    <w:rsid w:val="00F116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2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42273"/>
    <w:rPr>
      <w:szCs w:val="20"/>
    </w:rPr>
  </w:style>
</w:styles>
</file>

<file path=word/webSettings.xml><?xml version="1.0" encoding="utf-8"?>
<w:webSettings xmlns:r="http://schemas.openxmlformats.org/officeDocument/2006/relationships" xmlns:w="http://schemas.openxmlformats.org/wordprocessingml/2006/main">
  <w:divs>
    <w:div w:id="140949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dc:creator>
  <cp:lastModifiedBy>WAY</cp:lastModifiedBy>
  <cp:revision>3</cp:revision>
  <cp:lastPrinted>2013-04-22T13:20:00Z</cp:lastPrinted>
  <dcterms:created xsi:type="dcterms:W3CDTF">2013-04-22T12:08:00Z</dcterms:created>
  <dcterms:modified xsi:type="dcterms:W3CDTF">2013-04-22T13:21:00Z</dcterms:modified>
</cp:coreProperties>
</file>