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4E" w:rsidRDefault="00FE294E">
      <w:pPr>
        <w:rPr>
          <w:rFonts w:ascii="Aparajita" w:hAnsi="Aparajita" w:cs="Aparajita"/>
          <w:sz w:val="28"/>
        </w:rPr>
      </w:pPr>
    </w:p>
    <w:p w:rsidR="00404CE0" w:rsidRPr="00FE294E" w:rsidRDefault="00404CE0">
      <w:pPr>
        <w:rPr>
          <w:rFonts w:ascii="Aparajita" w:hAnsi="Aparajita" w:cs="Aparajita"/>
          <w:sz w:val="28"/>
        </w:rPr>
      </w:pPr>
      <w:r w:rsidRPr="00FE294E">
        <w:rPr>
          <w:rFonts w:ascii="Aparajita" w:hAnsi="Aparajita" w:cs="Aparajita"/>
          <w:sz w:val="28"/>
        </w:rPr>
        <w:t xml:space="preserve">We are making changes to the planning system this term and will be implementing a combination of pre-planned activities, led by an adult, and </w:t>
      </w:r>
      <w:r w:rsidRPr="00FE294E">
        <w:rPr>
          <w:rFonts w:ascii="Aparajita" w:hAnsi="Aparajita" w:cs="Aparajita"/>
          <w:b/>
          <w:sz w:val="28"/>
        </w:rPr>
        <w:t>‘in the moment’</w:t>
      </w:r>
      <w:r w:rsidRPr="00FE294E">
        <w:rPr>
          <w:rFonts w:ascii="Aparajita" w:hAnsi="Aparajita" w:cs="Aparajita"/>
          <w:sz w:val="28"/>
        </w:rPr>
        <w:t xml:space="preserve"> planning.</w:t>
      </w:r>
    </w:p>
    <w:p w:rsidR="00404CE0" w:rsidRPr="00FE294E" w:rsidRDefault="00404CE0">
      <w:pPr>
        <w:rPr>
          <w:rFonts w:ascii="Aparajita" w:hAnsi="Aparajita" w:cs="Aparajita"/>
          <w:sz w:val="28"/>
        </w:rPr>
      </w:pPr>
      <w:r w:rsidRPr="00FE294E">
        <w:rPr>
          <w:rFonts w:ascii="Aparajita" w:hAnsi="Aparajita" w:cs="Aparajita"/>
          <w:sz w:val="28"/>
        </w:rPr>
        <w:t>Each week planning will centre on a theme and staff will prepare activities to support learning, drawing on this theme. The planning you will see on the information board will display next steps that have been identified t</w:t>
      </w:r>
      <w:r w:rsidR="00DB4F05" w:rsidRPr="00FE294E">
        <w:rPr>
          <w:rFonts w:ascii="Aparajita" w:hAnsi="Aparajita" w:cs="Aparajita"/>
          <w:sz w:val="28"/>
        </w:rPr>
        <w:t>hrough development summaries,</w:t>
      </w:r>
      <w:r w:rsidRPr="00FE294E">
        <w:rPr>
          <w:rFonts w:ascii="Aparajita" w:hAnsi="Aparajita" w:cs="Aparajita"/>
          <w:sz w:val="28"/>
        </w:rPr>
        <w:t xml:space="preserve"> parent consultations</w:t>
      </w:r>
      <w:r w:rsidR="00DB4F05" w:rsidRPr="00FE294E">
        <w:rPr>
          <w:rFonts w:ascii="Aparajita" w:hAnsi="Aparajita" w:cs="Aparajita"/>
          <w:sz w:val="28"/>
        </w:rPr>
        <w:t xml:space="preserve"> and observations of the children</w:t>
      </w:r>
      <w:r w:rsidRPr="00FE294E">
        <w:rPr>
          <w:rFonts w:ascii="Aparajita" w:hAnsi="Aparajita" w:cs="Aparajita"/>
          <w:sz w:val="28"/>
        </w:rPr>
        <w:t xml:space="preserve">.  </w:t>
      </w:r>
    </w:p>
    <w:p w:rsidR="00DB4F05" w:rsidRPr="00FE294E" w:rsidRDefault="00DB4F05">
      <w:pPr>
        <w:rPr>
          <w:rFonts w:ascii="Aparajita" w:hAnsi="Aparajita" w:cs="Aparajita"/>
          <w:sz w:val="28"/>
        </w:rPr>
      </w:pPr>
      <w:r w:rsidRPr="00FE294E">
        <w:rPr>
          <w:rFonts w:ascii="Aparajita" w:hAnsi="Aparajita" w:cs="Aparajita"/>
          <w:sz w:val="28"/>
        </w:rPr>
        <w:t xml:space="preserve">The other method we will be using is </w:t>
      </w:r>
      <w:r w:rsidRPr="00FE294E">
        <w:rPr>
          <w:rFonts w:ascii="Aparajita" w:hAnsi="Aparajita" w:cs="Aparajita"/>
          <w:b/>
          <w:sz w:val="28"/>
        </w:rPr>
        <w:t>‘in the moment</w:t>
      </w:r>
      <w:r w:rsidR="00FE294E" w:rsidRPr="00FE294E">
        <w:rPr>
          <w:rFonts w:ascii="Aparajita" w:hAnsi="Aparajita" w:cs="Aparajita"/>
          <w:b/>
          <w:sz w:val="28"/>
        </w:rPr>
        <w:t>’</w:t>
      </w:r>
      <w:r w:rsidRPr="00FE294E">
        <w:rPr>
          <w:rFonts w:ascii="Aparajita" w:hAnsi="Aparajita" w:cs="Aparajita"/>
          <w:sz w:val="28"/>
        </w:rPr>
        <w:t xml:space="preserve"> planning. We have chosen to work in this way because:</w:t>
      </w:r>
    </w:p>
    <w:p w:rsidR="00FE294E" w:rsidRPr="00FE294E" w:rsidRDefault="00DB4F05" w:rsidP="00FE294E">
      <w:pPr>
        <w:ind w:left="720"/>
        <w:rPr>
          <w:rFonts w:ascii="Aparajita" w:hAnsi="Aparajita" w:cs="Aparajita"/>
          <w:i/>
          <w:sz w:val="28"/>
        </w:rPr>
      </w:pPr>
      <w:r w:rsidRPr="00FE294E">
        <w:rPr>
          <w:rFonts w:ascii="Aparajita" w:hAnsi="Aparajita" w:cs="Aparajita"/>
          <w:i/>
          <w:sz w:val="28"/>
        </w:rPr>
        <w:t xml:space="preserve">“Babies and young children are experiencing and learning in the here and now, not storing up their questions until tomorrow or next week. It is in these moments of curiosity, puzzlement, effort or interest – the ‘teachable moments’ – that the skilful adult makes a difference. By using this cycle on a moment-by-moment basis, the adult will be always alert to individual children (observation), always thinking about what it tells us about the child’s thinking (assessment), and always ready to respond by using appropriate strategies at the right moment to support children’s well-being and learning (planning for the next moment).” </w:t>
      </w:r>
    </w:p>
    <w:p w:rsidR="00404CE0" w:rsidRDefault="00DB4F05" w:rsidP="00FE294E">
      <w:pPr>
        <w:ind w:left="720"/>
        <w:rPr>
          <w:rFonts w:ascii="Aparajita" w:hAnsi="Aparajita" w:cs="Aparajita"/>
          <w:sz w:val="28"/>
        </w:rPr>
      </w:pPr>
      <w:r w:rsidRPr="00FE294E">
        <w:rPr>
          <w:rFonts w:ascii="Aparajita" w:hAnsi="Aparajita" w:cs="Aparajita"/>
          <w:sz w:val="28"/>
        </w:rPr>
        <w:t xml:space="preserve">From National Strategies document Learning, Playing and Interacting P.22 </w:t>
      </w:r>
      <w:r w:rsidR="00FE294E">
        <w:rPr>
          <w:rFonts w:ascii="Aparajita" w:hAnsi="Aparajita" w:cs="Aparajita"/>
          <w:sz w:val="28"/>
        </w:rPr>
        <w:t>–</w:t>
      </w:r>
      <w:r w:rsidRPr="00FE294E">
        <w:rPr>
          <w:rFonts w:ascii="Aparajita" w:hAnsi="Aparajita" w:cs="Aparajita"/>
          <w:sz w:val="28"/>
        </w:rPr>
        <w:t xml:space="preserve"> 23</w:t>
      </w:r>
    </w:p>
    <w:p w:rsidR="00FE294E" w:rsidRPr="00FE294E" w:rsidRDefault="00FE294E" w:rsidP="00FE294E">
      <w:pPr>
        <w:ind w:left="720"/>
        <w:rPr>
          <w:rFonts w:ascii="Aparajita" w:hAnsi="Aparajita" w:cs="Aparajita"/>
          <w:sz w:val="28"/>
        </w:rPr>
      </w:pPr>
    </w:p>
    <w:p w:rsidR="00404CE0" w:rsidRPr="00FE294E" w:rsidRDefault="00FE294E">
      <w:pPr>
        <w:rPr>
          <w:rFonts w:ascii="Aparajita" w:hAnsi="Aparajita" w:cs="Aparajita"/>
          <w:sz w:val="28"/>
        </w:rPr>
      </w:pPr>
      <w:r>
        <w:rPr>
          <w:rFonts w:ascii="Aparajita" w:hAnsi="Aparajita" w:cs="Aparajita"/>
          <w:sz w:val="28"/>
        </w:rPr>
        <w:t>Each week there will be</w:t>
      </w:r>
      <w:r w:rsidR="00DB4F05" w:rsidRPr="00FE294E">
        <w:rPr>
          <w:rFonts w:ascii="Aparajita" w:hAnsi="Aparajita" w:cs="Aparajita"/>
          <w:sz w:val="28"/>
        </w:rPr>
        <w:t xml:space="preserve"> focus children whose needs and interests will be closely followed to progress their learning. A sheet will be given to you as the parent/carer to complete over the weekend and used to enable staff to focus on children’s interests taking into account your views. We ask that you take photos of your child over the weekend and email them to us so we can print them and discuss them with your child and include them in their learning journeys</w:t>
      </w:r>
      <w:r w:rsidR="00FA75CC">
        <w:rPr>
          <w:rFonts w:ascii="Aparajita" w:hAnsi="Aparajita" w:cs="Aparajita"/>
          <w:sz w:val="28"/>
        </w:rPr>
        <w:t xml:space="preserve"> (ldtreasures@gmail.com)</w:t>
      </w:r>
      <w:r w:rsidR="00DB4F05" w:rsidRPr="00FE294E">
        <w:rPr>
          <w:rFonts w:ascii="Aparajita" w:hAnsi="Aparajita" w:cs="Aparajita"/>
          <w:sz w:val="28"/>
        </w:rPr>
        <w:t xml:space="preserve">. The photos can be of an activity they are doing, a favourite object, a meal, or anything you and your child wish to share with us. </w:t>
      </w:r>
      <w:bookmarkStart w:id="0" w:name="_GoBack"/>
      <w:bookmarkEnd w:id="0"/>
    </w:p>
    <w:p w:rsidR="00104ECC" w:rsidRPr="00FE294E" w:rsidRDefault="00404CE0">
      <w:pPr>
        <w:rPr>
          <w:rFonts w:ascii="Aparajita" w:hAnsi="Aparajita" w:cs="Aparajita"/>
          <w:sz w:val="28"/>
        </w:rPr>
      </w:pPr>
      <w:r w:rsidRPr="00FE294E">
        <w:rPr>
          <w:rFonts w:ascii="Aparajita" w:hAnsi="Aparajita" w:cs="Aparajita"/>
          <w:sz w:val="28"/>
        </w:rPr>
        <w:t>The “planning sheets” are blank at the start of the week. They are then filled up gradually during the week. In addition, “Wow” moments are recorded for all children as and when they occur.</w:t>
      </w:r>
    </w:p>
    <w:p w:rsidR="00DB4F05" w:rsidRPr="00FE294E" w:rsidRDefault="00DB4F05">
      <w:pPr>
        <w:rPr>
          <w:rFonts w:ascii="Aparajita" w:hAnsi="Aparajita" w:cs="Aparajita"/>
          <w:sz w:val="28"/>
        </w:rPr>
      </w:pPr>
      <w:r w:rsidRPr="00FE294E">
        <w:rPr>
          <w:rFonts w:ascii="Aparajita" w:hAnsi="Aparajita" w:cs="Aparajita"/>
          <w:sz w:val="28"/>
        </w:rPr>
        <w:t>The planning sheets will be displayed on boards outside each room. In addition our ‘</w:t>
      </w:r>
      <w:r w:rsidRPr="00FE294E">
        <w:rPr>
          <w:rFonts w:ascii="Aparajita" w:hAnsi="Aparajita" w:cs="Aparajita"/>
          <w:i/>
          <w:sz w:val="28"/>
        </w:rPr>
        <w:t>Teaching For Learning Policy</w:t>
      </w:r>
      <w:r w:rsidRPr="00FE294E">
        <w:rPr>
          <w:rFonts w:ascii="Aparajita" w:hAnsi="Aparajita" w:cs="Aparajita"/>
          <w:sz w:val="28"/>
        </w:rPr>
        <w:t>’ will be available in the Family Room.</w:t>
      </w:r>
    </w:p>
    <w:p w:rsidR="00DB4F05" w:rsidRPr="00FE294E" w:rsidRDefault="00DB4F05">
      <w:pPr>
        <w:rPr>
          <w:rFonts w:ascii="Aparajita" w:hAnsi="Aparajita" w:cs="Aparajita"/>
          <w:sz w:val="28"/>
        </w:rPr>
      </w:pPr>
      <w:r w:rsidRPr="00FE294E">
        <w:rPr>
          <w:rFonts w:ascii="Aparajita" w:hAnsi="Aparajita" w:cs="Aparajita"/>
          <w:sz w:val="28"/>
        </w:rPr>
        <w:t xml:space="preserve">If you would like any further information, please do not hesitate to talk to Denise or Lucy. It is </w:t>
      </w:r>
      <w:r w:rsidR="00FE294E" w:rsidRPr="00FE294E">
        <w:rPr>
          <w:rFonts w:ascii="Aparajita" w:hAnsi="Aparajita" w:cs="Aparajita"/>
          <w:sz w:val="28"/>
        </w:rPr>
        <w:t>going to be a journey that we undertake together and we will need to evaluate the new system carefully over the next few weeks. We therefore ask you to provide feedback so that we can make the necessary changes to it.</w:t>
      </w:r>
    </w:p>
    <w:p w:rsidR="00FE294E" w:rsidRDefault="00FE294E"/>
    <w:sectPr w:rsidR="00FE294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00C" w:rsidRDefault="0036500C" w:rsidP="00FE294E">
      <w:pPr>
        <w:spacing w:after="0" w:line="240" w:lineRule="auto"/>
      </w:pPr>
      <w:r>
        <w:separator/>
      </w:r>
    </w:p>
  </w:endnote>
  <w:endnote w:type="continuationSeparator" w:id="0">
    <w:p w:rsidR="0036500C" w:rsidRDefault="0036500C" w:rsidP="00FE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00C" w:rsidRDefault="0036500C" w:rsidP="00FE294E">
      <w:pPr>
        <w:spacing w:after="0" w:line="240" w:lineRule="auto"/>
      </w:pPr>
      <w:r>
        <w:separator/>
      </w:r>
    </w:p>
  </w:footnote>
  <w:footnote w:type="continuationSeparator" w:id="0">
    <w:p w:rsidR="0036500C" w:rsidRDefault="0036500C" w:rsidP="00FE2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94E" w:rsidRPr="00FE294E" w:rsidRDefault="00FE294E" w:rsidP="00FE294E">
    <w:pPr>
      <w:jc w:val="center"/>
      <w:rPr>
        <w:rFonts w:ascii="Aparajita" w:hAnsi="Aparajita" w:cs="Aparajita"/>
        <w:b/>
        <w:color w:val="7030A0"/>
        <w:sz w:val="32"/>
      </w:rPr>
    </w:pPr>
    <w:r w:rsidRPr="00FE294E">
      <w:rPr>
        <w:rFonts w:ascii="Aparajita" w:hAnsi="Aparajita" w:cs="Aparajita"/>
        <w:b/>
        <w:color w:val="7030A0"/>
        <w:sz w:val="32"/>
      </w:rPr>
      <w:t>CHANGES TO THE PLANNING SYSTEM AT LITTLE TREASURES PRE-SCHOOL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E0"/>
    <w:rsid w:val="00274A1A"/>
    <w:rsid w:val="0036500C"/>
    <w:rsid w:val="00404CE0"/>
    <w:rsid w:val="00653961"/>
    <w:rsid w:val="006D58B5"/>
    <w:rsid w:val="00786FA1"/>
    <w:rsid w:val="00980078"/>
    <w:rsid w:val="00BC553B"/>
    <w:rsid w:val="00BD4AB1"/>
    <w:rsid w:val="00C07D30"/>
    <w:rsid w:val="00DB4F05"/>
    <w:rsid w:val="00E9397C"/>
    <w:rsid w:val="00FA75CC"/>
    <w:rsid w:val="00FB01EA"/>
    <w:rsid w:val="00FE2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CA5A"/>
  <w15:chartTrackingRefBased/>
  <w15:docId w15:val="{B677278B-E4E1-40FB-83AC-B78B54A1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94E"/>
  </w:style>
  <w:style w:type="paragraph" w:styleId="Footer">
    <w:name w:val="footer"/>
    <w:basedOn w:val="Normal"/>
    <w:link w:val="FooterChar"/>
    <w:uiPriority w:val="99"/>
    <w:unhideWhenUsed/>
    <w:rsid w:val="00FE2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94E"/>
  </w:style>
  <w:style w:type="paragraph" w:styleId="BalloonText">
    <w:name w:val="Balloon Text"/>
    <w:basedOn w:val="Normal"/>
    <w:link w:val="BalloonTextChar"/>
    <w:uiPriority w:val="99"/>
    <w:semiHidden/>
    <w:unhideWhenUsed/>
    <w:rsid w:val="00FE2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4E"/>
    <w:rPr>
      <w:rFonts w:ascii="Segoe UI" w:hAnsi="Segoe UI" w:cs="Segoe UI"/>
      <w:sz w:val="18"/>
      <w:szCs w:val="18"/>
    </w:rPr>
  </w:style>
  <w:style w:type="character" w:styleId="Hyperlink">
    <w:name w:val="Hyperlink"/>
    <w:basedOn w:val="DefaultParagraphFont"/>
    <w:uiPriority w:val="99"/>
    <w:unhideWhenUsed/>
    <w:rsid w:val="00FA75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Fox</dc:creator>
  <cp:keywords/>
  <dc:description/>
  <cp:lastModifiedBy>Lucy Fox</cp:lastModifiedBy>
  <cp:revision>2</cp:revision>
  <cp:lastPrinted>2017-01-03T11:22:00Z</cp:lastPrinted>
  <dcterms:created xsi:type="dcterms:W3CDTF">2017-01-03T10:57:00Z</dcterms:created>
  <dcterms:modified xsi:type="dcterms:W3CDTF">2017-01-03T13:57:00Z</dcterms:modified>
</cp:coreProperties>
</file>